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5E7C87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ins w:id="0" w:author="Huawei" w:date="2025-04-10T20:01:00Z">
        <w:r w:rsidR="005C48D2">
          <w:rPr>
            <w:rFonts w:ascii="Arial" w:hAnsi="Arial" w:cs="Arial"/>
            <w:b/>
            <w:bCs/>
            <w:i/>
            <w:sz w:val="28"/>
            <w:szCs w:val="24"/>
          </w:rPr>
          <w:t>4282</w:t>
        </w:r>
      </w:ins>
    </w:p>
    <w:p w14:paraId="75D28298" w14:textId="7801EA92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ins w:id="1" w:author="Huawei" w:date="2025-04-10T20:01:00Z">
        <w:r w:rsidR="005C48D2">
          <w:rPr>
            <w:rFonts w:ascii="Arial" w:hAnsi="Arial" w:cs="Arial"/>
            <w:b/>
            <w:bCs/>
            <w:color w:val="0000FF"/>
          </w:rPr>
          <w:t>4061</w:t>
        </w:r>
      </w:ins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64E105D" w:rsidR="00463675" w:rsidRPr="000F4E43" w:rsidRDefault="00463675" w:rsidP="000F4E43">
      <w:pPr>
        <w:pStyle w:val="af"/>
      </w:pPr>
      <w:r w:rsidRPr="00D527B5">
        <w:t>Title:</w:t>
      </w:r>
      <w:r w:rsidRPr="00D527B5">
        <w:tab/>
      </w:r>
      <w:r w:rsidRPr="00D527B5">
        <w:rPr>
          <w:color w:val="FF0000"/>
        </w:rPr>
        <w:t xml:space="preserve">[DRAFT] </w:t>
      </w:r>
      <w:r w:rsidRPr="00D527B5">
        <w:rPr>
          <w:color w:val="000000"/>
        </w:rPr>
        <w:t xml:space="preserve">LS on </w:t>
      </w:r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 device identifier length</w:t>
      </w:r>
    </w:p>
    <w:p w14:paraId="7B88FDC2" w14:textId="6A0F8C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af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527B5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3D408AC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  <w:r w:rsidR="00251AC8">
        <w:rPr>
          <w:b w:val="0"/>
        </w:rPr>
        <w:t xml:space="preserve">, </w:t>
      </w:r>
      <w:ins w:id="2" w:author="Huawei" w:date="2025-04-09T23:10:00Z">
        <w:r w:rsidR="00755DC4">
          <w:rPr>
            <w:b w:val="0"/>
          </w:rPr>
          <w:t>SA3</w:t>
        </w:r>
      </w:ins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527B5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527B5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5B9545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ins w:id="3" w:author="Huawei" w:date="2025-04-10T20:31:00Z">
        <w:r w:rsidR="005452C1">
          <w:t>pCR S2-2503845</w:t>
        </w:r>
      </w:ins>
      <w:ins w:id="4" w:author="Huawei" w:date="2025-04-10T20:32:00Z">
        <w:r w:rsidR="005452C1">
          <w:t xml:space="preserve"> (agreed version)</w:t>
        </w:r>
      </w:ins>
      <w:ins w:id="5" w:author="Huawei" w:date="2025-04-10T20:31:00Z">
        <w:r w:rsidR="005452C1">
          <w:t xml:space="preserve"> </w:t>
        </w:r>
      </w:ins>
      <w:del w:id="6" w:author="Huawei" w:date="2025-04-10T20:03:00Z">
        <w:r w:rsidR="00DD4A9E" w:rsidDel="005C48D2">
          <w:rPr>
            <w:color w:val="000000"/>
          </w:rPr>
          <w:delText>None</w:delText>
        </w:r>
      </w:del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ins w:id="7" w:author="Huawei" w:date="2025-04-10T20:03:00Z"/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AIoT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ins w:id="8" w:author="Huawei" w:date="2025-04-10T20:02:00Z">
        <w:r w:rsidR="005C48D2">
          <w:rPr>
            <w:rFonts w:ascii="Arial" w:hAnsi="Arial" w:cs="Arial"/>
          </w:rPr>
          <w:t xml:space="preserve">, </w:t>
        </w:r>
        <w:r w:rsidR="005C48D2" w:rsidRPr="005C48D2">
          <w:rPr>
            <w:rFonts w:ascii="Arial" w:hAnsi="Arial" w:cs="Arial"/>
            <w:highlight w:val="yellow"/>
            <w:rPrChange w:id="9" w:author="Huawei" w:date="2025-04-10T20:03:00Z">
              <w:rPr>
                <w:rFonts w:ascii="Arial" w:hAnsi="Arial" w:cs="Arial"/>
              </w:rPr>
            </w:rPrChange>
          </w:rPr>
          <w:t xml:space="preserve">and agreements are </w:t>
        </w:r>
      </w:ins>
      <w:ins w:id="10" w:author="Huawei" w:date="2025-04-10T20:03:00Z">
        <w:r w:rsidR="005C48D2" w:rsidRPr="005C48D2">
          <w:rPr>
            <w:rFonts w:ascii="Arial" w:hAnsi="Arial" w:cs="Arial"/>
            <w:highlight w:val="yellow"/>
            <w:rPrChange w:id="11" w:author="Huawei" w:date="2025-04-10T20:03:00Z">
              <w:rPr>
                <w:rFonts w:ascii="Arial" w:hAnsi="Arial" w:cs="Arial"/>
              </w:rPr>
            </w:rPrChange>
          </w:rPr>
          <w:t>captured in clause 5.7.2 of TS 23.369</w:t>
        </w:r>
        <w:r w:rsidR="005C48D2">
          <w:rPr>
            <w:rFonts w:ascii="Arial" w:hAnsi="Arial" w:cs="Arial"/>
          </w:rPr>
          <w:t>.</w:t>
        </w:r>
      </w:ins>
    </w:p>
    <w:p w14:paraId="6DCC481D" w14:textId="77777777" w:rsidR="005C48D2" w:rsidRDefault="005C48D2" w:rsidP="00D527B5">
      <w:pPr>
        <w:rPr>
          <w:ins w:id="12" w:author="Huawei" w:date="2025-04-10T20:03:00Z"/>
          <w:rFonts w:ascii="Arial" w:hAnsi="Arial" w:cs="Arial"/>
        </w:rPr>
      </w:pPr>
    </w:p>
    <w:p w14:paraId="4085F641" w14:textId="065B2337" w:rsidR="005C48D2" w:rsidRDefault="005C48D2" w:rsidP="00D527B5">
      <w:pPr>
        <w:rPr>
          <w:ins w:id="13" w:author="Huawei" w:date="2025-04-10T20:04:00Z"/>
          <w:rFonts w:ascii="Arial" w:hAnsi="Arial" w:cs="Arial"/>
          <w:lang w:eastAsia="zh-CN"/>
        </w:rPr>
      </w:pPr>
      <w:ins w:id="14" w:author="Huawei" w:date="2025-04-10T20:06:00Z">
        <w:r w:rsidRPr="008B26AA">
          <w:rPr>
            <w:rFonts w:ascii="Arial" w:hAnsi="Arial" w:cs="Arial"/>
            <w:highlight w:val="yellow"/>
            <w:lang w:eastAsia="zh-CN"/>
            <w:rPrChange w:id="15" w:author="Huawei" w:date="2025-04-10T20:07:00Z">
              <w:rPr>
                <w:rFonts w:ascii="Arial" w:hAnsi="Arial" w:cs="Arial"/>
                <w:lang w:eastAsia="zh-CN"/>
              </w:rPr>
            </w:rPrChange>
          </w:rPr>
          <w:t>From SA2 point of view, i</w:t>
        </w:r>
      </w:ins>
      <w:ins w:id="16" w:author="Huawei" w:date="2025-04-10T20:04:00Z">
        <w:r w:rsidRPr="008B26AA">
          <w:rPr>
            <w:rFonts w:ascii="Arial" w:hAnsi="Arial" w:cs="Arial"/>
            <w:highlight w:val="yellow"/>
            <w:lang w:eastAsia="zh-CN"/>
            <w:rPrChange w:id="17" w:author="Huawei" w:date="2025-04-10T20:07:00Z">
              <w:rPr>
                <w:rFonts w:ascii="Arial" w:hAnsi="Arial" w:cs="Arial"/>
                <w:lang w:eastAsia="zh-CN"/>
              </w:rPr>
            </w:rPrChange>
          </w:rPr>
          <w:t xml:space="preserve">n order to achieve an efficient inventory process, the </w:t>
        </w:r>
        <w:r w:rsidRPr="008B26AA">
          <w:rPr>
            <w:rFonts w:ascii="Arial" w:hAnsi="Arial" w:cs="Arial"/>
            <w:highlight w:val="yellow"/>
            <w:rPrChange w:id="18" w:author="Huawei" w:date="2025-04-10T20:07:00Z">
              <w:rPr>
                <w:rFonts w:ascii="Arial" w:hAnsi="Arial" w:cs="Arial"/>
              </w:rPr>
            </w:rPrChange>
          </w:rPr>
          <w:t>AIoT Device Permanent Identifier</w:t>
        </w:r>
        <w:r w:rsidRPr="008B26AA">
          <w:rPr>
            <w:rFonts w:ascii="Arial" w:hAnsi="Arial" w:cs="Arial"/>
            <w:highlight w:val="yellow"/>
            <w:lang w:eastAsia="zh-CN"/>
            <w:rPrChange w:id="19" w:author="Huawei" w:date="2025-04-10T20:07:00Z">
              <w:rPr>
                <w:rFonts w:ascii="Arial" w:hAnsi="Arial" w:cs="Arial"/>
                <w:lang w:eastAsia="zh-CN"/>
              </w:rPr>
            </w:rPrChange>
          </w:rPr>
          <w:t xml:space="preserve"> should be designed in a reasonable length, which will be beneficial for transmission on all the network interfaces. In addition, a shorter </w:t>
        </w:r>
        <w:r w:rsidRPr="008B26AA">
          <w:rPr>
            <w:rFonts w:ascii="Arial" w:hAnsi="Arial" w:cs="Arial"/>
            <w:highlight w:val="yellow"/>
            <w:rPrChange w:id="20" w:author="Huawei" w:date="2025-04-10T20:07:00Z">
              <w:rPr>
                <w:rFonts w:ascii="Arial" w:hAnsi="Arial" w:cs="Arial"/>
              </w:rPr>
            </w:rPrChange>
          </w:rPr>
          <w:t>AIoT Device Permanent Identifier</w:t>
        </w:r>
        <w:r w:rsidRPr="008B26AA">
          <w:rPr>
            <w:rFonts w:ascii="Arial" w:hAnsi="Arial" w:cs="Arial"/>
            <w:highlight w:val="yellow"/>
            <w:lang w:eastAsia="zh-CN"/>
            <w:rPrChange w:id="21" w:author="Huawei" w:date="2025-04-10T20:07:00Z">
              <w:rPr>
                <w:rFonts w:ascii="Arial" w:hAnsi="Arial" w:cs="Arial"/>
                <w:lang w:eastAsia="zh-CN"/>
              </w:rPr>
            </w:rPrChange>
          </w:rPr>
          <w:t xml:space="preserve"> requires less storage in the AIoT Device which can help reduce the device cost.</w:t>
        </w:r>
      </w:ins>
    </w:p>
    <w:p w14:paraId="38C2A6EC" w14:textId="1E8A8D25" w:rsidR="005C48D2" w:rsidRDefault="005C48D2" w:rsidP="00D527B5">
      <w:pPr>
        <w:rPr>
          <w:ins w:id="22" w:author="Huawei" w:date="2025-04-10T20:04:00Z"/>
          <w:rFonts w:ascii="Arial" w:hAnsi="Arial" w:cs="Arial"/>
          <w:lang w:eastAsia="zh-CN"/>
        </w:rPr>
      </w:pPr>
    </w:p>
    <w:p w14:paraId="44557D03" w14:textId="77777777" w:rsidR="005C48D2" w:rsidRDefault="005C48D2" w:rsidP="00D527B5">
      <w:pPr>
        <w:rPr>
          <w:ins w:id="23" w:author="Huawei" w:date="2025-04-10T20:03:00Z"/>
          <w:rFonts w:ascii="Arial" w:hAnsi="Arial" w:cs="Arial"/>
          <w:lang w:eastAsia="zh-CN"/>
        </w:rPr>
      </w:pPr>
    </w:p>
    <w:p w14:paraId="5BED61C7" w14:textId="7D64A02B" w:rsidR="00463675" w:rsidRPr="006E1DE8" w:rsidDel="005C48D2" w:rsidRDefault="00D527B5" w:rsidP="00D527B5">
      <w:pPr>
        <w:rPr>
          <w:del w:id="24" w:author="Huawei" w:date="2025-04-10T20:05:00Z"/>
          <w:rFonts w:ascii="Arial" w:hAnsi="Arial" w:cs="Arial"/>
        </w:rPr>
      </w:pPr>
      <w:del w:id="25" w:author="Huawei" w:date="2025-04-10T20:05:00Z">
        <w:r w:rsidRPr="006E1DE8" w:rsidDel="005C48D2">
          <w:rPr>
            <w:rFonts w:ascii="Arial" w:hAnsi="Arial" w:cs="Arial"/>
          </w:rPr>
          <w:delText xml:space="preserve">, </w:delText>
        </w:r>
      </w:del>
      <w:del w:id="26" w:author="Huawei" w:date="2025-04-10T20:02:00Z">
        <w:r w:rsidRPr="006E1DE8" w:rsidDel="005C48D2">
          <w:rPr>
            <w:rFonts w:ascii="Arial" w:hAnsi="Arial" w:cs="Arial"/>
          </w:rPr>
          <w:delText xml:space="preserve">as part of the Rel-19 Ambient IoT normative work. </w:delText>
        </w:r>
        <w:r w:rsidR="00AE3526" w:rsidRPr="006E1DE8" w:rsidDel="005C48D2">
          <w:rPr>
            <w:rFonts w:ascii="Arial" w:hAnsi="Arial" w:cs="Arial"/>
          </w:rPr>
          <w:delText xml:space="preserve">During the discussion, </w:delText>
        </w:r>
        <w:r w:rsidRPr="006E1DE8" w:rsidDel="005C48D2">
          <w:rPr>
            <w:rFonts w:ascii="Arial" w:hAnsi="Arial" w:cs="Arial"/>
          </w:rPr>
          <w:delText xml:space="preserve">SA2 </w:delText>
        </w:r>
        <w:r w:rsidR="00AE3526" w:rsidRPr="006E1DE8" w:rsidDel="005C48D2">
          <w:rPr>
            <w:rFonts w:ascii="Arial" w:hAnsi="Arial" w:cs="Arial"/>
          </w:rPr>
          <w:delText>believe</w:delText>
        </w:r>
        <w:r w:rsidRPr="006E1DE8" w:rsidDel="005C48D2">
          <w:rPr>
            <w:rFonts w:ascii="Arial" w:hAnsi="Arial" w:cs="Arial"/>
          </w:rPr>
          <w:delText xml:space="preserve"> the length of AIoT </w:delText>
        </w:r>
        <w:r w:rsidR="00C30CF2" w:rsidDel="005C48D2">
          <w:rPr>
            <w:rFonts w:ascii="Arial" w:hAnsi="Arial" w:cs="Arial"/>
          </w:rPr>
          <w:delText>D</w:delText>
        </w:r>
        <w:r w:rsidRPr="006E1DE8" w:rsidDel="005C48D2">
          <w:rPr>
            <w:rFonts w:ascii="Arial" w:hAnsi="Arial" w:cs="Arial"/>
          </w:rPr>
          <w:delText xml:space="preserve">evice </w:delText>
        </w:r>
        <w:r w:rsidR="00C30CF2" w:rsidDel="005C48D2">
          <w:rPr>
            <w:rFonts w:ascii="Arial" w:hAnsi="Arial" w:cs="Arial"/>
          </w:rPr>
          <w:delText>P</w:delText>
        </w:r>
        <w:r w:rsidRPr="006E1DE8" w:rsidDel="005C48D2">
          <w:rPr>
            <w:rFonts w:ascii="Arial" w:hAnsi="Arial" w:cs="Arial"/>
          </w:rPr>
          <w:delText xml:space="preserve">ermanent </w:delText>
        </w:r>
        <w:r w:rsidR="00C30CF2" w:rsidDel="005C48D2">
          <w:rPr>
            <w:rFonts w:ascii="Arial" w:hAnsi="Arial" w:cs="Arial"/>
          </w:rPr>
          <w:delText>Identifier</w:delText>
        </w:r>
        <w:r w:rsidRPr="006E1DE8" w:rsidDel="005C48D2">
          <w:rPr>
            <w:rFonts w:ascii="Arial" w:hAnsi="Arial" w:cs="Arial"/>
          </w:rPr>
          <w:delText xml:space="preserve"> is an important issue</w:delText>
        </w:r>
        <w:r w:rsidR="00AE3526" w:rsidRPr="006E1DE8" w:rsidDel="005C48D2">
          <w:rPr>
            <w:rFonts w:ascii="Arial" w:hAnsi="Arial" w:cs="Arial"/>
          </w:rPr>
          <w:delText xml:space="preserve"> for both stage 2 and stage 3 WG to consider.</w:delText>
        </w:r>
      </w:del>
    </w:p>
    <w:p w14:paraId="72EFD979" w14:textId="18619C3E" w:rsidR="00AE3526" w:rsidRPr="006E1DE8" w:rsidDel="005C48D2" w:rsidRDefault="00AE3526" w:rsidP="00D527B5">
      <w:pPr>
        <w:rPr>
          <w:del w:id="27" w:author="Huawei" w:date="2025-04-10T20:05:00Z"/>
          <w:rFonts w:ascii="Arial" w:hAnsi="Arial" w:cs="Arial"/>
        </w:rPr>
      </w:pPr>
    </w:p>
    <w:p w14:paraId="69B54B85" w14:textId="3B1E09A7" w:rsidR="006E1DE8" w:rsidRPr="00E84EA0" w:rsidDel="005C48D2" w:rsidRDefault="00AE3526" w:rsidP="00D527B5">
      <w:pPr>
        <w:rPr>
          <w:del w:id="28" w:author="Huawei" w:date="2025-04-10T20:05:00Z"/>
          <w:rFonts w:ascii="Arial" w:hAnsi="Arial" w:cs="Arial"/>
          <w:lang w:eastAsia="zh-CN"/>
        </w:rPr>
      </w:pPr>
      <w:del w:id="29" w:author="Huawei" w:date="2025-04-10T20:05:00Z">
        <w:r w:rsidRPr="00E84EA0" w:rsidDel="005C48D2">
          <w:rPr>
            <w:rFonts w:ascii="Arial" w:hAnsi="Arial" w:cs="Arial"/>
            <w:lang w:eastAsia="zh-CN"/>
          </w:rPr>
          <w:delText>For a</w:delText>
        </w:r>
        <w:r w:rsidR="00D76BEC" w:rsidDel="005C48D2">
          <w:rPr>
            <w:rFonts w:ascii="Arial" w:hAnsi="Arial" w:cs="Arial"/>
            <w:lang w:eastAsia="zh-CN"/>
          </w:rPr>
          <w:delText>n</w:delText>
        </w:r>
        <w:r w:rsidRPr="00E84EA0" w:rsidDel="005C48D2">
          <w:rPr>
            <w:rFonts w:ascii="Arial" w:hAnsi="Arial" w:cs="Arial"/>
            <w:lang w:eastAsia="zh-CN"/>
          </w:rPr>
          <w:delText xml:space="preserve"> inventory procedure it is possible that </w:delText>
        </w:r>
        <w:r w:rsidR="006E1DE8" w:rsidRPr="00E84EA0" w:rsidDel="005C48D2">
          <w:rPr>
            <w:rFonts w:ascii="Arial" w:hAnsi="Arial" w:cs="Arial"/>
            <w:lang w:eastAsia="zh-CN"/>
          </w:rPr>
          <w:delText xml:space="preserve">AIoT </w:delText>
        </w:r>
        <w:r w:rsidRPr="00E84EA0" w:rsidDel="005C48D2">
          <w:rPr>
            <w:rFonts w:ascii="Arial" w:hAnsi="Arial" w:cs="Arial"/>
            <w:lang w:eastAsia="zh-CN"/>
          </w:rPr>
          <w:delText xml:space="preserve">air interface will transmit thousands of hundreds </w:delText>
        </w:r>
        <w:r w:rsidR="00C30CF2" w:rsidRPr="006E1DE8" w:rsidDel="005C48D2">
          <w:rPr>
            <w:rFonts w:ascii="Arial" w:hAnsi="Arial" w:cs="Arial"/>
          </w:rPr>
          <w:delText xml:space="preserve">AIoT </w:delText>
        </w:r>
        <w:r w:rsidR="00C30CF2" w:rsidDel="005C48D2">
          <w:rPr>
            <w:rFonts w:ascii="Arial" w:hAnsi="Arial" w:cs="Arial"/>
          </w:rPr>
          <w:delText>D</w:delText>
        </w:r>
        <w:r w:rsidR="00C30CF2" w:rsidRPr="006E1DE8" w:rsidDel="005C48D2">
          <w:rPr>
            <w:rFonts w:ascii="Arial" w:hAnsi="Arial" w:cs="Arial"/>
          </w:rPr>
          <w:delText xml:space="preserve">evice </w:delText>
        </w:r>
        <w:r w:rsidR="00C30CF2" w:rsidDel="005C48D2">
          <w:rPr>
            <w:rFonts w:ascii="Arial" w:hAnsi="Arial" w:cs="Arial"/>
          </w:rPr>
          <w:delText>P</w:delText>
        </w:r>
        <w:r w:rsidR="00C30CF2" w:rsidRPr="006E1DE8" w:rsidDel="005C48D2">
          <w:rPr>
            <w:rFonts w:ascii="Arial" w:hAnsi="Arial" w:cs="Arial"/>
          </w:rPr>
          <w:delText xml:space="preserve">ermanent </w:delText>
        </w:r>
        <w:r w:rsidR="00C30CF2" w:rsidDel="005C48D2">
          <w:rPr>
            <w:rFonts w:ascii="Arial" w:hAnsi="Arial" w:cs="Arial"/>
          </w:rPr>
          <w:delText>Identifiers</w:delText>
        </w:r>
        <w:r w:rsidRPr="00E84EA0" w:rsidDel="005C48D2">
          <w:rPr>
            <w:rFonts w:ascii="Arial" w:hAnsi="Arial" w:cs="Arial"/>
            <w:lang w:eastAsia="zh-CN"/>
          </w:rPr>
          <w:delText xml:space="preserve"> to </w:delText>
        </w:r>
        <w:r w:rsidR="00D76BEC" w:rsidDel="005C48D2">
          <w:rPr>
            <w:rFonts w:ascii="Arial" w:hAnsi="Arial" w:cs="Arial"/>
            <w:lang w:eastAsia="zh-CN"/>
          </w:rPr>
          <w:delText xml:space="preserve">a </w:delText>
        </w:r>
        <w:r w:rsidRPr="00E84EA0" w:rsidDel="005C48D2">
          <w:rPr>
            <w:rFonts w:ascii="Arial" w:hAnsi="Arial" w:cs="Arial"/>
            <w:lang w:eastAsia="zh-CN"/>
          </w:rPr>
          <w:delText xml:space="preserve">reader, and </w:delText>
        </w:r>
        <w:r w:rsidR="006E1DE8" w:rsidRPr="00E84EA0" w:rsidDel="005C48D2">
          <w:rPr>
            <w:rFonts w:ascii="Arial" w:hAnsi="Arial" w:cs="Arial"/>
            <w:lang w:eastAsia="zh-CN"/>
          </w:rPr>
          <w:delText xml:space="preserve">these </w:delText>
        </w:r>
        <w:r w:rsidR="00C30CF2" w:rsidRPr="006E1DE8" w:rsidDel="005C48D2">
          <w:rPr>
            <w:rFonts w:ascii="Arial" w:hAnsi="Arial" w:cs="Arial"/>
          </w:rPr>
          <w:delText xml:space="preserve">AIoT </w:delText>
        </w:r>
        <w:r w:rsidR="00C30CF2" w:rsidDel="005C48D2">
          <w:rPr>
            <w:rFonts w:ascii="Arial" w:hAnsi="Arial" w:cs="Arial"/>
          </w:rPr>
          <w:delText>D</w:delText>
        </w:r>
        <w:r w:rsidR="00C30CF2" w:rsidRPr="006E1DE8" w:rsidDel="005C48D2">
          <w:rPr>
            <w:rFonts w:ascii="Arial" w:hAnsi="Arial" w:cs="Arial"/>
          </w:rPr>
          <w:delText xml:space="preserve">evice </w:delText>
        </w:r>
        <w:r w:rsidR="00C30CF2" w:rsidDel="005C48D2">
          <w:rPr>
            <w:rFonts w:ascii="Arial" w:hAnsi="Arial" w:cs="Arial"/>
          </w:rPr>
          <w:delText>P</w:delText>
        </w:r>
        <w:r w:rsidR="00C30CF2" w:rsidRPr="006E1DE8" w:rsidDel="005C48D2">
          <w:rPr>
            <w:rFonts w:ascii="Arial" w:hAnsi="Arial" w:cs="Arial"/>
          </w:rPr>
          <w:delText xml:space="preserve">ermanent </w:delText>
        </w:r>
        <w:r w:rsidR="00C30CF2" w:rsidDel="005C48D2">
          <w:rPr>
            <w:rFonts w:ascii="Arial" w:hAnsi="Arial" w:cs="Arial"/>
          </w:rPr>
          <w:delText>Identifier</w:delText>
        </w:r>
        <w:r w:rsidR="006E1DE8" w:rsidRPr="00E84EA0" w:rsidDel="005C48D2">
          <w:rPr>
            <w:rFonts w:ascii="Arial" w:hAnsi="Arial" w:cs="Arial"/>
            <w:lang w:eastAsia="zh-CN"/>
          </w:rPr>
          <w:delText xml:space="preserve">s will be </w:delText>
        </w:r>
        <w:r w:rsidRPr="00E84EA0" w:rsidDel="005C48D2">
          <w:rPr>
            <w:rFonts w:ascii="Arial" w:hAnsi="Arial" w:cs="Arial"/>
            <w:lang w:eastAsia="zh-CN"/>
          </w:rPr>
          <w:delText xml:space="preserve">further reported from gNB to </w:delText>
        </w:r>
        <w:r w:rsidR="00D76BEC" w:rsidDel="005C48D2">
          <w:rPr>
            <w:rFonts w:ascii="Arial" w:hAnsi="Arial" w:cs="Arial"/>
            <w:lang w:eastAsia="zh-CN"/>
          </w:rPr>
          <w:delText xml:space="preserve">the </w:delText>
        </w:r>
        <w:r w:rsidRPr="00E84EA0" w:rsidDel="005C48D2">
          <w:rPr>
            <w:rFonts w:ascii="Arial" w:hAnsi="Arial" w:cs="Arial"/>
            <w:lang w:eastAsia="zh-CN"/>
          </w:rPr>
          <w:delText>A</w:delText>
        </w:r>
        <w:r w:rsidR="00D76BEC" w:rsidDel="005C48D2">
          <w:rPr>
            <w:rFonts w:ascii="Arial" w:hAnsi="Arial" w:cs="Arial"/>
            <w:lang w:eastAsia="zh-CN"/>
          </w:rPr>
          <w:delText>I</w:delText>
        </w:r>
        <w:r w:rsidRPr="00E84EA0" w:rsidDel="005C48D2">
          <w:rPr>
            <w:rFonts w:ascii="Arial" w:hAnsi="Arial" w:cs="Arial"/>
            <w:lang w:eastAsia="zh-CN"/>
          </w:rPr>
          <w:delText xml:space="preserve">OTF. In order to achieve an efficient inventory process, the </w:delText>
        </w:r>
        <w:r w:rsidR="00C30CF2" w:rsidRPr="006E1DE8" w:rsidDel="005C48D2">
          <w:rPr>
            <w:rFonts w:ascii="Arial" w:hAnsi="Arial" w:cs="Arial"/>
          </w:rPr>
          <w:delText xml:space="preserve">AIoT </w:delText>
        </w:r>
        <w:r w:rsidR="00C30CF2" w:rsidDel="005C48D2">
          <w:rPr>
            <w:rFonts w:ascii="Arial" w:hAnsi="Arial" w:cs="Arial"/>
          </w:rPr>
          <w:delText>D</w:delText>
        </w:r>
        <w:r w:rsidR="00C30CF2" w:rsidRPr="006E1DE8" w:rsidDel="005C48D2">
          <w:rPr>
            <w:rFonts w:ascii="Arial" w:hAnsi="Arial" w:cs="Arial"/>
          </w:rPr>
          <w:delText xml:space="preserve">evice </w:delText>
        </w:r>
        <w:r w:rsidR="00C30CF2" w:rsidDel="005C48D2">
          <w:rPr>
            <w:rFonts w:ascii="Arial" w:hAnsi="Arial" w:cs="Arial"/>
          </w:rPr>
          <w:delText>P</w:delText>
        </w:r>
        <w:r w:rsidR="00C30CF2" w:rsidRPr="006E1DE8" w:rsidDel="005C48D2">
          <w:rPr>
            <w:rFonts w:ascii="Arial" w:hAnsi="Arial" w:cs="Arial"/>
          </w:rPr>
          <w:delText xml:space="preserve">ermanent </w:delText>
        </w:r>
        <w:r w:rsidR="00C30CF2" w:rsidDel="005C48D2">
          <w:rPr>
            <w:rFonts w:ascii="Arial" w:hAnsi="Arial" w:cs="Arial"/>
          </w:rPr>
          <w:delText>Identifier</w:delText>
        </w:r>
        <w:r w:rsidRPr="00E84EA0" w:rsidDel="005C48D2">
          <w:rPr>
            <w:rFonts w:ascii="Arial" w:hAnsi="Arial" w:cs="Arial"/>
            <w:lang w:eastAsia="zh-CN"/>
          </w:rPr>
          <w:delText xml:space="preserve"> </w:delText>
        </w:r>
        <w:r w:rsidR="006E1DE8" w:rsidRPr="00E84EA0" w:rsidDel="005C48D2">
          <w:rPr>
            <w:rFonts w:ascii="Arial" w:hAnsi="Arial" w:cs="Arial"/>
            <w:lang w:eastAsia="zh-CN"/>
          </w:rPr>
          <w:delText>should be designed in a reasonable length</w:delText>
        </w:r>
        <w:r w:rsidRPr="00E84EA0" w:rsidDel="005C48D2">
          <w:rPr>
            <w:rFonts w:ascii="Arial" w:hAnsi="Arial" w:cs="Arial"/>
            <w:lang w:eastAsia="zh-CN"/>
          </w:rPr>
          <w:delText xml:space="preserve">, which will be beneficial for transmission on all the </w:delText>
        </w:r>
        <w:r w:rsidR="006E1DE8" w:rsidRPr="00E84EA0" w:rsidDel="005C48D2">
          <w:rPr>
            <w:rFonts w:ascii="Arial" w:hAnsi="Arial" w:cs="Arial"/>
            <w:lang w:eastAsia="zh-CN"/>
          </w:rPr>
          <w:delText xml:space="preserve">network </w:delText>
        </w:r>
        <w:r w:rsidRPr="00E84EA0" w:rsidDel="005C48D2">
          <w:rPr>
            <w:rFonts w:ascii="Arial" w:hAnsi="Arial" w:cs="Arial"/>
            <w:lang w:eastAsia="zh-CN"/>
          </w:rPr>
          <w:delText xml:space="preserve">interfaces. </w:delText>
        </w:r>
        <w:r w:rsidR="00D05D9D" w:rsidRPr="00E84EA0" w:rsidDel="005C48D2">
          <w:rPr>
            <w:rFonts w:ascii="Arial" w:hAnsi="Arial" w:cs="Arial"/>
            <w:lang w:eastAsia="zh-CN"/>
          </w:rPr>
          <w:delText xml:space="preserve">In addition, </w:delText>
        </w:r>
        <w:r w:rsidR="00D76BEC" w:rsidDel="005C48D2">
          <w:rPr>
            <w:rFonts w:ascii="Arial" w:hAnsi="Arial" w:cs="Arial"/>
            <w:lang w:eastAsia="zh-CN"/>
          </w:rPr>
          <w:delText xml:space="preserve">a </w:delText>
        </w:r>
        <w:r w:rsidR="00D05D9D" w:rsidRPr="00E84EA0" w:rsidDel="005C48D2">
          <w:rPr>
            <w:rFonts w:ascii="Arial" w:hAnsi="Arial" w:cs="Arial"/>
            <w:lang w:eastAsia="zh-CN"/>
          </w:rPr>
          <w:delText xml:space="preserve">shorter </w:delText>
        </w:r>
        <w:r w:rsidR="00C30CF2" w:rsidRPr="006E1DE8" w:rsidDel="005C48D2">
          <w:rPr>
            <w:rFonts w:ascii="Arial" w:hAnsi="Arial" w:cs="Arial"/>
          </w:rPr>
          <w:delText xml:space="preserve">AIoT </w:delText>
        </w:r>
        <w:r w:rsidR="00C30CF2" w:rsidDel="005C48D2">
          <w:rPr>
            <w:rFonts w:ascii="Arial" w:hAnsi="Arial" w:cs="Arial"/>
          </w:rPr>
          <w:delText>D</w:delText>
        </w:r>
        <w:r w:rsidR="00C30CF2" w:rsidRPr="006E1DE8" w:rsidDel="005C48D2">
          <w:rPr>
            <w:rFonts w:ascii="Arial" w:hAnsi="Arial" w:cs="Arial"/>
          </w:rPr>
          <w:delText xml:space="preserve">evice </w:delText>
        </w:r>
        <w:r w:rsidR="00C30CF2" w:rsidDel="005C48D2">
          <w:rPr>
            <w:rFonts w:ascii="Arial" w:hAnsi="Arial" w:cs="Arial"/>
          </w:rPr>
          <w:delText>P</w:delText>
        </w:r>
        <w:r w:rsidR="00C30CF2" w:rsidRPr="006E1DE8" w:rsidDel="005C48D2">
          <w:rPr>
            <w:rFonts w:ascii="Arial" w:hAnsi="Arial" w:cs="Arial"/>
          </w:rPr>
          <w:delText xml:space="preserve">ermanent </w:delText>
        </w:r>
        <w:r w:rsidR="00C30CF2" w:rsidDel="005C48D2">
          <w:rPr>
            <w:rFonts w:ascii="Arial" w:hAnsi="Arial" w:cs="Arial"/>
          </w:rPr>
          <w:delText>Identifier</w:delText>
        </w:r>
        <w:r w:rsidR="00D05D9D" w:rsidRPr="00E84EA0" w:rsidDel="005C48D2">
          <w:rPr>
            <w:rFonts w:ascii="Arial" w:hAnsi="Arial" w:cs="Arial"/>
            <w:lang w:eastAsia="zh-CN"/>
          </w:rPr>
          <w:delText xml:space="preserve"> requires less </w:delText>
        </w:r>
        <w:r w:rsidR="00806A6F" w:rsidDel="005C48D2">
          <w:rPr>
            <w:rFonts w:ascii="Arial" w:hAnsi="Arial" w:cs="Arial"/>
            <w:lang w:eastAsia="zh-CN"/>
          </w:rPr>
          <w:delText>storage</w:delText>
        </w:r>
        <w:r w:rsidR="00D05D9D" w:rsidRPr="00E84EA0" w:rsidDel="005C48D2">
          <w:rPr>
            <w:rFonts w:ascii="Arial" w:hAnsi="Arial" w:cs="Arial"/>
            <w:lang w:eastAsia="zh-CN"/>
          </w:rPr>
          <w:delText xml:space="preserve"> </w:delText>
        </w:r>
        <w:r w:rsidR="00D76BEC" w:rsidDel="005C48D2">
          <w:rPr>
            <w:rFonts w:ascii="Arial" w:hAnsi="Arial" w:cs="Arial"/>
            <w:lang w:eastAsia="zh-CN"/>
          </w:rPr>
          <w:delText xml:space="preserve">in the AIoT Device which can help reduce the </w:delText>
        </w:r>
        <w:r w:rsidR="00D05D9D" w:rsidRPr="00E84EA0" w:rsidDel="005C48D2">
          <w:rPr>
            <w:rFonts w:ascii="Arial" w:hAnsi="Arial" w:cs="Arial"/>
            <w:lang w:eastAsia="zh-CN"/>
          </w:rPr>
          <w:delText>device cost</w:delText>
        </w:r>
        <w:r w:rsidR="00D76BEC" w:rsidDel="005C48D2">
          <w:rPr>
            <w:rFonts w:ascii="Arial" w:hAnsi="Arial" w:cs="Arial"/>
            <w:lang w:eastAsia="zh-CN"/>
          </w:rPr>
          <w:delText>.</w:delText>
        </w:r>
      </w:del>
    </w:p>
    <w:p w14:paraId="59C18216" w14:textId="6FA86EBD" w:rsidR="00AE3526" w:rsidRPr="00E84EA0" w:rsidRDefault="00AE3526" w:rsidP="00D527B5">
      <w:pPr>
        <w:rPr>
          <w:rFonts w:ascii="Arial" w:hAnsi="Arial" w:cs="Arial"/>
          <w:lang w:eastAsia="zh-CN"/>
        </w:rPr>
      </w:pPr>
    </w:p>
    <w:p w14:paraId="5A0EF6D9" w14:textId="51842737" w:rsidR="00AE3526" w:rsidDel="005C48D2" w:rsidRDefault="00AE3526" w:rsidP="00D527B5">
      <w:pPr>
        <w:rPr>
          <w:del w:id="30" w:author="Huawei" w:date="2025-04-10T20:01:00Z"/>
          <w:rFonts w:ascii="Arial" w:hAnsi="Arial" w:cs="Arial"/>
          <w:lang w:eastAsia="zh-CN"/>
        </w:rPr>
      </w:pPr>
      <w:del w:id="31" w:author="Huawei" w:date="2025-04-10T20:01:00Z">
        <w:r w:rsidRPr="00E84EA0" w:rsidDel="005C48D2">
          <w:rPr>
            <w:rFonts w:ascii="Arial" w:hAnsi="Arial" w:cs="Arial" w:hint="eastAsia"/>
            <w:lang w:eastAsia="zh-CN"/>
          </w:rPr>
          <w:delText>SA</w:delText>
        </w:r>
        <w:r w:rsidRPr="00E84EA0" w:rsidDel="005C48D2">
          <w:rPr>
            <w:rFonts w:ascii="Arial" w:hAnsi="Arial" w:cs="Arial"/>
            <w:lang w:eastAsia="zh-CN"/>
          </w:rPr>
          <w:delText xml:space="preserve">2 has specified the </w:delText>
        </w:r>
        <w:r w:rsidR="00C30CF2" w:rsidRPr="006E1DE8" w:rsidDel="005C48D2">
          <w:rPr>
            <w:rFonts w:ascii="Arial" w:hAnsi="Arial" w:cs="Arial"/>
          </w:rPr>
          <w:delText xml:space="preserve">AIoT </w:delText>
        </w:r>
        <w:r w:rsidR="00C30CF2" w:rsidDel="005C48D2">
          <w:rPr>
            <w:rFonts w:ascii="Arial" w:hAnsi="Arial" w:cs="Arial"/>
          </w:rPr>
          <w:delText>D</w:delText>
        </w:r>
        <w:r w:rsidR="00C30CF2" w:rsidRPr="006E1DE8" w:rsidDel="005C48D2">
          <w:rPr>
            <w:rFonts w:ascii="Arial" w:hAnsi="Arial" w:cs="Arial"/>
          </w:rPr>
          <w:delText xml:space="preserve">evice </w:delText>
        </w:r>
        <w:r w:rsidR="00C30CF2" w:rsidDel="005C48D2">
          <w:rPr>
            <w:rFonts w:ascii="Arial" w:hAnsi="Arial" w:cs="Arial"/>
          </w:rPr>
          <w:delText>P</w:delText>
        </w:r>
        <w:r w:rsidR="00C30CF2" w:rsidRPr="006E1DE8" w:rsidDel="005C48D2">
          <w:rPr>
            <w:rFonts w:ascii="Arial" w:hAnsi="Arial" w:cs="Arial"/>
          </w:rPr>
          <w:delText xml:space="preserve">ermanent </w:delText>
        </w:r>
        <w:r w:rsidR="00C30CF2" w:rsidDel="005C48D2">
          <w:rPr>
            <w:rFonts w:ascii="Arial" w:hAnsi="Arial" w:cs="Arial"/>
          </w:rPr>
          <w:delText>Identifier</w:delText>
        </w:r>
        <w:r w:rsidR="00A12F25" w:rsidDel="005C48D2">
          <w:rPr>
            <w:rFonts w:ascii="Arial" w:hAnsi="Arial" w:cs="Arial"/>
            <w:lang w:eastAsia="zh-CN"/>
          </w:rPr>
          <w:delText xml:space="preserve"> </w:delText>
        </w:r>
        <w:r w:rsidRPr="00E84EA0" w:rsidDel="005C48D2">
          <w:rPr>
            <w:rFonts w:ascii="Arial" w:hAnsi="Arial" w:cs="Arial"/>
            <w:lang w:eastAsia="zh-CN"/>
          </w:rPr>
          <w:delText>structure in clause 5.7.2</w:delText>
        </w:r>
        <w:r w:rsidR="00A12F25" w:rsidDel="005C48D2">
          <w:rPr>
            <w:rFonts w:ascii="Arial" w:hAnsi="Arial" w:cs="Arial"/>
            <w:lang w:eastAsia="zh-CN"/>
          </w:rPr>
          <w:delText xml:space="preserve"> of</w:delText>
        </w:r>
        <w:r w:rsidRPr="00E84EA0" w:rsidDel="005C48D2">
          <w:rPr>
            <w:rFonts w:ascii="Arial" w:hAnsi="Arial" w:cs="Arial"/>
            <w:lang w:eastAsia="zh-CN"/>
          </w:rPr>
          <w:delText xml:space="preserve"> TS 23.369</w:delText>
        </w:r>
      </w:del>
      <w:del w:id="32" w:author="Huawei" w:date="2025-04-09T00:52:00Z">
        <w:r w:rsidRPr="00E84EA0" w:rsidDel="00312DB8">
          <w:rPr>
            <w:rFonts w:ascii="Arial" w:hAnsi="Arial" w:cs="Arial"/>
            <w:lang w:eastAsia="zh-CN"/>
          </w:rPr>
          <w:delText xml:space="preserve"> and there is a NOTE “The coding for the above information and how to code the length for the identification information are left to stage 3.”</w:delText>
        </w:r>
      </w:del>
      <w:del w:id="33" w:author="Huawei" w:date="2025-04-10T20:01:00Z">
        <w:r w:rsidRPr="00E84EA0" w:rsidDel="005C48D2">
          <w:rPr>
            <w:rFonts w:ascii="Arial" w:hAnsi="Arial" w:cs="Arial"/>
            <w:lang w:eastAsia="zh-CN"/>
          </w:rPr>
          <w:delText xml:space="preserve">. </w:delText>
        </w:r>
        <w:r w:rsidR="00B34ECA" w:rsidRPr="00E84EA0" w:rsidDel="005C48D2">
          <w:rPr>
            <w:rFonts w:ascii="Arial" w:hAnsi="Arial" w:cs="Arial"/>
            <w:lang w:eastAsia="zh-CN"/>
          </w:rPr>
          <w:delText>In addition</w:delText>
        </w:r>
      </w:del>
      <w:del w:id="34" w:author="Huawei" w:date="2025-04-09T00:52:00Z">
        <w:r w:rsidR="00B34ECA" w:rsidRPr="00E84EA0" w:rsidDel="00312DB8">
          <w:rPr>
            <w:rFonts w:ascii="Arial" w:hAnsi="Arial" w:cs="Arial"/>
            <w:lang w:eastAsia="zh-CN"/>
          </w:rPr>
          <w:delText xml:space="preserve"> to </w:delText>
        </w:r>
        <w:r w:rsidR="00A12F25" w:rsidDel="00312DB8">
          <w:rPr>
            <w:rFonts w:ascii="Arial" w:hAnsi="Arial" w:cs="Arial"/>
            <w:lang w:eastAsia="zh-CN"/>
          </w:rPr>
          <w:delText xml:space="preserve">the </w:delText>
        </w:r>
        <w:r w:rsidR="00B34ECA" w:rsidRPr="00E84EA0" w:rsidDel="00312DB8">
          <w:rPr>
            <w:rFonts w:ascii="Arial" w:hAnsi="Arial" w:cs="Arial"/>
            <w:lang w:eastAsia="zh-CN"/>
          </w:rPr>
          <w:delText xml:space="preserve">clause </w:delText>
        </w:r>
        <w:r w:rsidR="00A12F25" w:rsidDel="00312DB8">
          <w:rPr>
            <w:rFonts w:ascii="Arial" w:hAnsi="Arial" w:cs="Arial"/>
            <w:lang w:eastAsia="zh-CN"/>
          </w:rPr>
          <w:delText xml:space="preserve">in </w:delText>
        </w:r>
        <w:r w:rsidR="00B34ECA" w:rsidRPr="00E84EA0" w:rsidDel="00312DB8">
          <w:rPr>
            <w:rFonts w:ascii="Arial" w:hAnsi="Arial" w:cs="Arial"/>
            <w:lang w:eastAsia="zh-CN"/>
          </w:rPr>
          <w:delText>TS 23.369, clause 5.7.2 “AIoT device permanent ID”</w:delText>
        </w:r>
      </w:del>
      <w:del w:id="35" w:author="Huawei" w:date="2025-04-10T20:01:00Z">
        <w:r w:rsidR="00B34ECA" w:rsidRPr="00E84EA0" w:rsidDel="005C48D2">
          <w:rPr>
            <w:rFonts w:ascii="Arial" w:hAnsi="Arial" w:cs="Arial"/>
            <w:lang w:eastAsia="zh-CN"/>
          </w:rPr>
          <w:delText xml:space="preserve">, </w:delText>
        </w:r>
        <w:r w:rsidR="00D05D9D" w:rsidRPr="00E84EA0" w:rsidDel="005C48D2">
          <w:rPr>
            <w:rFonts w:ascii="Arial" w:hAnsi="Arial" w:cs="Arial"/>
            <w:lang w:eastAsia="zh-CN"/>
          </w:rPr>
          <w:delText xml:space="preserve">SA2 would like </w:delText>
        </w:r>
        <w:r w:rsidR="00460750" w:rsidDel="005C48D2">
          <w:rPr>
            <w:rFonts w:ascii="Arial" w:hAnsi="Arial" w:cs="Arial" w:hint="eastAsia"/>
            <w:lang w:eastAsia="zh-CN"/>
          </w:rPr>
          <w:delText>t</w:delText>
        </w:r>
        <w:r w:rsidR="00460750" w:rsidDel="005C48D2">
          <w:rPr>
            <w:rFonts w:ascii="Arial" w:hAnsi="Arial" w:cs="Arial"/>
            <w:lang w:eastAsia="zh-CN"/>
          </w:rPr>
          <w:delText xml:space="preserve">o </w:delText>
        </w:r>
        <w:r w:rsidR="00D05D9D" w:rsidRPr="00E84EA0" w:rsidDel="005C48D2">
          <w:rPr>
            <w:rFonts w:ascii="Arial" w:hAnsi="Arial" w:cs="Arial"/>
            <w:lang w:eastAsia="zh-CN"/>
          </w:rPr>
          <w:delText xml:space="preserve">provide </w:delText>
        </w:r>
        <w:r w:rsidR="00B34ECA" w:rsidRPr="00E84EA0" w:rsidDel="005C48D2">
          <w:rPr>
            <w:rFonts w:ascii="Arial" w:hAnsi="Arial" w:cs="Arial"/>
            <w:lang w:eastAsia="zh-CN"/>
          </w:rPr>
          <w:delText xml:space="preserve">further </w:delText>
        </w:r>
        <w:r w:rsidR="00D05D9D" w:rsidRPr="00E84EA0" w:rsidDel="005C48D2">
          <w:rPr>
            <w:rFonts w:ascii="Arial" w:hAnsi="Arial" w:cs="Arial"/>
            <w:lang w:eastAsia="zh-CN"/>
          </w:rPr>
          <w:delText>clarification to facilitate CT4 discussion:</w:delText>
        </w:r>
      </w:del>
    </w:p>
    <w:p w14:paraId="401CAC9A" w14:textId="55E13961" w:rsidR="00D05D9D" w:rsidDel="005C48D2" w:rsidRDefault="00D05D9D" w:rsidP="00D527B5">
      <w:pPr>
        <w:rPr>
          <w:del w:id="36" w:author="Huawei" w:date="2025-04-10T20:01:00Z"/>
          <w:rFonts w:ascii="Arial" w:hAnsi="Arial" w:cs="Arial"/>
          <w:lang w:eastAsia="zh-CN"/>
        </w:rPr>
      </w:pPr>
    </w:p>
    <w:p w14:paraId="7F5050E2" w14:textId="400CEF89" w:rsidR="00D05D9D" w:rsidDel="005C48D2" w:rsidRDefault="00D05D9D" w:rsidP="00D05D9D">
      <w:pPr>
        <w:pStyle w:val="af1"/>
        <w:numPr>
          <w:ilvl w:val="0"/>
          <w:numId w:val="15"/>
        </w:numPr>
        <w:ind w:firstLineChars="0"/>
        <w:rPr>
          <w:del w:id="37" w:author="Huawei" w:date="2025-04-10T20:01:00Z"/>
          <w:rFonts w:ascii="Arial" w:hAnsi="Arial" w:cs="Arial"/>
          <w:lang w:eastAsia="zh-CN"/>
        </w:rPr>
      </w:pPr>
      <w:del w:id="38" w:author="Huawei" w:date="2025-04-10T20:01:00Z">
        <w:r w:rsidRPr="00E84EA0" w:rsidDel="005C48D2">
          <w:rPr>
            <w:rFonts w:ascii="Arial" w:hAnsi="Arial" w:cs="Arial"/>
            <w:lang w:eastAsia="zh-CN"/>
          </w:rPr>
          <w:delText>ID type has a fixed length from SA2 point of view</w:delText>
        </w:r>
      </w:del>
    </w:p>
    <w:p w14:paraId="3AE02158" w14:textId="015E94CD" w:rsidR="00724157" w:rsidRPr="00724157" w:rsidDel="005C48D2" w:rsidRDefault="00C30CF2" w:rsidP="00724157">
      <w:pPr>
        <w:pStyle w:val="af1"/>
        <w:numPr>
          <w:ilvl w:val="0"/>
          <w:numId w:val="15"/>
        </w:numPr>
        <w:ind w:firstLineChars="0"/>
        <w:rPr>
          <w:del w:id="39" w:author="Huawei" w:date="2025-04-10T20:01:00Z"/>
          <w:rFonts w:ascii="Arial" w:hAnsi="Arial" w:cs="Arial"/>
          <w:lang w:eastAsia="zh-CN"/>
          <w:rPrChange w:id="40" w:author="Huawei" w:date="2025-04-09T23:23:00Z">
            <w:rPr>
              <w:del w:id="41" w:author="Huawei" w:date="2025-04-10T20:01:00Z"/>
              <w:lang w:eastAsia="zh-CN"/>
            </w:rPr>
          </w:rPrChange>
        </w:rPr>
      </w:pPr>
      <w:del w:id="42" w:author="Huawei" w:date="2025-04-09T00:51:00Z">
        <w:r w:rsidRPr="00312DB8" w:rsidDel="00312DB8">
          <w:rPr>
            <w:rFonts w:ascii="Arial" w:hAnsi="Arial" w:cs="Arial"/>
            <w:lang w:eastAsia="zh-CN"/>
          </w:rPr>
          <w:delText>The</w:delText>
        </w:r>
      </w:del>
      <w:del w:id="43" w:author="Huawei" w:date="2025-04-10T20:01:00Z">
        <w:r w:rsidRPr="00312DB8" w:rsidDel="005C48D2">
          <w:rPr>
            <w:rFonts w:ascii="Arial" w:hAnsi="Arial" w:cs="Arial"/>
            <w:lang w:eastAsia="zh-CN"/>
          </w:rPr>
          <w:delText xml:space="preserve"> field</w:delText>
        </w:r>
      </w:del>
      <w:del w:id="44" w:author="Huawei" w:date="2025-04-09T00:51:00Z">
        <w:r w:rsidRPr="00312DB8" w:rsidDel="00312DB8">
          <w:rPr>
            <w:rFonts w:ascii="Arial" w:hAnsi="Arial" w:cs="Arial"/>
            <w:lang w:eastAsia="zh-CN"/>
          </w:rPr>
          <w:delText>s</w:delText>
        </w:r>
      </w:del>
      <w:del w:id="45" w:author="Huawei" w:date="2025-04-10T20:01:00Z">
        <w:r w:rsidRPr="00312DB8" w:rsidDel="005C48D2">
          <w:rPr>
            <w:rFonts w:ascii="Arial" w:hAnsi="Arial" w:cs="Arial"/>
            <w:lang w:eastAsia="zh-CN"/>
          </w:rPr>
          <w:delText xml:space="preserve"> within the </w:delText>
        </w:r>
        <w:r w:rsidR="00D05D9D" w:rsidRPr="00312DB8" w:rsidDel="005C48D2">
          <w:rPr>
            <w:rFonts w:ascii="Arial" w:hAnsi="Arial" w:cs="Arial" w:hint="eastAsia"/>
            <w:lang w:eastAsia="zh-CN"/>
          </w:rPr>
          <w:delText>D</w:delText>
        </w:r>
        <w:r w:rsidR="00D05D9D" w:rsidRPr="00312DB8" w:rsidDel="005C48D2">
          <w:rPr>
            <w:rFonts w:ascii="Arial" w:hAnsi="Arial" w:cs="Arial"/>
            <w:lang w:eastAsia="zh-CN"/>
          </w:rPr>
          <w:delText xml:space="preserve">omain information </w:delText>
        </w:r>
        <w:r w:rsidRPr="00312DB8" w:rsidDel="005C48D2">
          <w:rPr>
            <w:rFonts w:ascii="Arial" w:hAnsi="Arial" w:cs="Arial"/>
            <w:lang w:eastAsia="zh-CN"/>
          </w:rPr>
          <w:delText>have</w:delText>
        </w:r>
        <w:r w:rsidR="00D05D9D" w:rsidRPr="00312DB8" w:rsidDel="005C48D2">
          <w:rPr>
            <w:rFonts w:ascii="Arial" w:hAnsi="Arial" w:cs="Arial"/>
            <w:lang w:eastAsia="zh-CN"/>
          </w:rPr>
          <w:delText xml:space="preserve"> a fixed length from SA2 point of view</w:delText>
        </w:r>
      </w:del>
    </w:p>
    <w:p w14:paraId="47BB9AA3" w14:textId="48266151" w:rsidR="00D05D9D" w:rsidRPr="00E84EA0" w:rsidDel="005C48D2" w:rsidRDefault="00D05D9D" w:rsidP="00E84EA0">
      <w:pPr>
        <w:pStyle w:val="af1"/>
        <w:numPr>
          <w:ilvl w:val="0"/>
          <w:numId w:val="15"/>
        </w:numPr>
        <w:ind w:firstLineChars="0"/>
        <w:rPr>
          <w:del w:id="46" w:author="Huawei" w:date="2025-04-10T20:01:00Z"/>
          <w:rFonts w:ascii="Arial" w:hAnsi="Arial" w:cs="Arial"/>
          <w:lang w:eastAsia="zh-CN"/>
        </w:rPr>
      </w:pPr>
      <w:commentRangeStart w:id="47"/>
      <w:del w:id="48" w:author="Huawei" w:date="2025-04-10T20:01:00Z">
        <w:r w:rsidRPr="00D05D9D" w:rsidDel="005C48D2">
          <w:rPr>
            <w:rFonts w:ascii="Arial" w:hAnsi="Arial" w:cs="Arial"/>
            <w:lang w:eastAsia="zh-CN"/>
          </w:rPr>
          <w:delText>The length of Identification Information is recommended to be several levels (e.g. 96 bits, 128bits</w:delText>
        </w:r>
      </w:del>
      <w:del w:id="49" w:author="Huawei" w:date="2025-04-09T23:39:00Z">
        <w:r w:rsidRPr="00D05D9D" w:rsidDel="00EB1C59">
          <w:rPr>
            <w:rFonts w:ascii="Arial" w:hAnsi="Arial" w:cs="Arial"/>
            <w:lang w:eastAsia="zh-CN"/>
          </w:rPr>
          <w:delText xml:space="preserve"> and 256bits</w:delText>
        </w:r>
      </w:del>
      <w:del w:id="50" w:author="Huawei" w:date="2025-04-10T20:01:00Z">
        <w:r w:rsidRPr="00D05D9D" w:rsidDel="005C48D2">
          <w:rPr>
            <w:rFonts w:ascii="Arial" w:hAnsi="Arial" w:cs="Arial"/>
            <w:lang w:eastAsia="zh-CN"/>
          </w:rPr>
          <w:delText>).</w:delText>
        </w:r>
        <w:commentRangeEnd w:id="47"/>
        <w:r w:rsidR="00312DB8" w:rsidDel="005C48D2">
          <w:rPr>
            <w:rStyle w:val="a9"/>
            <w:rFonts w:ascii="Arial" w:hAnsi="Arial"/>
          </w:rPr>
          <w:commentReference w:id="47"/>
        </w:r>
      </w:del>
    </w:p>
    <w:p w14:paraId="7CAF099A" w14:textId="3CAE94FB" w:rsidR="00EB1C59" w:rsidRPr="006E1DE8" w:rsidDel="00EB1C59" w:rsidRDefault="00EB1C59" w:rsidP="00D527B5">
      <w:pPr>
        <w:rPr>
          <w:del w:id="51" w:author="Huawei" w:date="2025-04-09T23:40:00Z"/>
          <w:rFonts w:ascii="Arial" w:hAnsi="Arial" w:cs="Arial"/>
          <w:lang w:eastAsia="zh-CN"/>
        </w:rPr>
      </w:pPr>
    </w:p>
    <w:p w14:paraId="736952EA" w14:textId="17089D62" w:rsidR="00CA4774" w:rsidRDefault="00AE3526" w:rsidP="00D527B5">
      <w:pPr>
        <w:rPr>
          <w:rFonts w:ascii="Arial" w:hAnsi="Arial" w:cs="Arial"/>
          <w:lang w:eastAsia="zh-CN"/>
        </w:rPr>
      </w:pPr>
      <w:del w:id="52" w:author="Huawei" w:date="2025-04-10T20:08:00Z">
        <w:r w:rsidRPr="006E1DE8" w:rsidDel="008B26AA">
          <w:rPr>
            <w:rFonts w:ascii="Arial" w:hAnsi="Arial" w:cs="Arial"/>
            <w:lang w:eastAsia="zh-CN"/>
          </w:rPr>
          <w:lastRenderedPageBreak/>
          <w:delText>SA2 kindly request CT4 to t</w:delText>
        </w:r>
        <w:r w:rsidR="00E84EA0" w:rsidDel="008B26AA">
          <w:rPr>
            <w:rFonts w:ascii="Arial" w:hAnsi="Arial" w:cs="Arial"/>
            <w:lang w:eastAsia="zh-CN"/>
          </w:rPr>
          <w:delText>ake into account</w:delText>
        </w:r>
        <w:r w:rsidRPr="006E1DE8" w:rsidDel="008B26AA">
          <w:rPr>
            <w:rFonts w:ascii="Arial" w:hAnsi="Arial" w:cs="Arial"/>
            <w:lang w:eastAsia="zh-CN"/>
          </w:rPr>
          <w:delText xml:space="preserve"> the above consideration</w:delText>
        </w:r>
        <w:r w:rsidR="006E1DE8" w:rsidRPr="006E1DE8" w:rsidDel="008B26AA">
          <w:rPr>
            <w:rFonts w:ascii="Arial" w:hAnsi="Arial" w:cs="Arial"/>
            <w:lang w:eastAsia="zh-CN"/>
          </w:rPr>
          <w:delText xml:space="preserve"> on the </w:delText>
        </w:r>
        <w:r w:rsidR="003729A5" w:rsidRPr="006E1DE8" w:rsidDel="008B26AA">
          <w:rPr>
            <w:rFonts w:ascii="Arial" w:hAnsi="Arial" w:cs="Arial"/>
          </w:rPr>
          <w:delText xml:space="preserve">AIoT </w:delText>
        </w:r>
        <w:r w:rsidR="003729A5" w:rsidDel="008B26AA">
          <w:rPr>
            <w:rFonts w:ascii="Arial" w:hAnsi="Arial" w:cs="Arial"/>
          </w:rPr>
          <w:delText>D</w:delText>
        </w:r>
        <w:r w:rsidR="003729A5" w:rsidRPr="006E1DE8" w:rsidDel="008B26AA">
          <w:rPr>
            <w:rFonts w:ascii="Arial" w:hAnsi="Arial" w:cs="Arial"/>
          </w:rPr>
          <w:delText xml:space="preserve">evice </w:delText>
        </w:r>
        <w:r w:rsidR="003729A5" w:rsidDel="008B26AA">
          <w:rPr>
            <w:rFonts w:ascii="Arial" w:hAnsi="Arial" w:cs="Arial"/>
          </w:rPr>
          <w:delText>P</w:delText>
        </w:r>
        <w:r w:rsidR="003729A5" w:rsidRPr="006E1DE8" w:rsidDel="008B26AA">
          <w:rPr>
            <w:rFonts w:ascii="Arial" w:hAnsi="Arial" w:cs="Arial"/>
          </w:rPr>
          <w:delText xml:space="preserve">ermanent </w:delText>
        </w:r>
        <w:r w:rsidR="003729A5" w:rsidDel="008B26AA">
          <w:rPr>
            <w:rFonts w:ascii="Arial" w:hAnsi="Arial" w:cs="Arial"/>
          </w:rPr>
          <w:delText>Identifier</w:delText>
        </w:r>
        <w:r w:rsidR="006E1DE8" w:rsidRPr="006E1DE8" w:rsidDel="008B26AA">
          <w:rPr>
            <w:rFonts w:ascii="Arial" w:hAnsi="Arial" w:cs="Arial"/>
            <w:lang w:eastAsia="zh-CN"/>
          </w:rPr>
          <w:delText xml:space="preserve"> </w:delText>
        </w:r>
        <w:r w:rsidR="006E1DE8" w:rsidRPr="006E1DE8" w:rsidDel="008B26AA">
          <w:rPr>
            <w:rFonts w:ascii="Arial" w:hAnsi="Arial" w:cs="Arial" w:hint="eastAsia"/>
            <w:lang w:eastAsia="zh-CN"/>
          </w:rPr>
          <w:delText>len</w:delText>
        </w:r>
        <w:r w:rsidR="006E1DE8" w:rsidRPr="006E1DE8" w:rsidDel="008B26AA">
          <w:rPr>
            <w:rFonts w:ascii="Arial" w:hAnsi="Arial" w:cs="Arial"/>
            <w:lang w:eastAsia="zh-CN"/>
          </w:rPr>
          <w:delText>gth.</w:delText>
        </w:r>
      </w:del>
    </w:p>
    <w:p w14:paraId="32DBB362" w14:textId="77777777" w:rsidR="00181F56" w:rsidRPr="00D527B5" w:rsidRDefault="00181F56" w:rsidP="00D527B5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287FD74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ins w:id="53" w:author="Huawei" w:date="2025-04-09T00:53:00Z">
        <w:r w:rsidR="00312DB8">
          <w:rPr>
            <w:rFonts w:ascii="Arial" w:hAnsi="Arial" w:cs="Arial"/>
            <w:color w:val="000000"/>
          </w:rPr>
          <w:t xml:space="preserve">kindly </w:t>
        </w:r>
      </w:ins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</w:t>
      </w:r>
      <w:del w:id="54" w:author="Huawei" w:date="2025-04-10T20:06:00Z">
        <w:r w:rsidR="006E17FC" w:rsidRPr="006E1DE8" w:rsidDel="005C48D2">
          <w:rPr>
            <w:rFonts w:ascii="Arial" w:hAnsi="Arial" w:cs="Arial"/>
            <w:color w:val="000000"/>
          </w:rPr>
          <w:delText xml:space="preserve">group </w:delText>
        </w:r>
      </w:del>
      <w:r w:rsidR="006E17FC" w:rsidRPr="006E1DE8">
        <w:rPr>
          <w:rFonts w:ascii="Arial" w:hAnsi="Arial" w:cs="Arial"/>
          <w:color w:val="000000"/>
        </w:rPr>
        <w:t xml:space="preserve">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r w:rsidR="00161A86" w:rsidRPr="006E1DE8">
        <w:rPr>
          <w:rFonts w:ascii="Arial" w:hAnsi="Arial" w:cs="Arial"/>
        </w:rPr>
        <w:t xml:space="preserve">AIoT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ins w:id="55" w:author="Huawei" w:date="2025-04-10T20:06:00Z">
        <w:r w:rsidR="005C48D2">
          <w:rPr>
            <w:rFonts w:ascii="Arial" w:hAnsi="Arial" w:cs="Arial"/>
            <w:lang w:eastAsia="zh-CN"/>
          </w:rPr>
          <w:t xml:space="preserve"> i</w:t>
        </w:r>
      </w:ins>
      <w:ins w:id="56" w:author="Huawei" w:date="2025-04-10T20:07:00Z">
        <w:r w:rsidR="005C48D2">
          <w:rPr>
            <w:rFonts w:ascii="Arial" w:hAnsi="Arial" w:cs="Arial"/>
            <w:lang w:eastAsia="zh-CN"/>
          </w:rPr>
          <w:t>n the stage-3 work.</w:t>
        </w:r>
      </w:ins>
      <w:del w:id="57" w:author="Huawei" w:date="2025-04-10T20:06:00Z">
        <w:r w:rsidR="006E1DE8" w:rsidRPr="006E1DE8" w:rsidDel="005C48D2">
          <w:rPr>
            <w:rFonts w:ascii="Arial" w:hAnsi="Arial" w:cs="Arial"/>
            <w:lang w:eastAsia="zh-CN"/>
          </w:rPr>
          <w:delText xml:space="preserve"> when defining the format or coding of </w:delText>
        </w:r>
        <w:r w:rsidR="00161A86" w:rsidRPr="006E1DE8" w:rsidDel="005C48D2">
          <w:rPr>
            <w:rFonts w:ascii="Arial" w:hAnsi="Arial" w:cs="Arial"/>
          </w:rPr>
          <w:delText xml:space="preserve">AIoT </w:delText>
        </w:r>
        <w:r w:rsidR="00161A86" w:rsidDel="005C48D2">
          <w:rPr>
            <w:rFonts w:ascii="Arial" w:hAnsi="Arial" w:cs="Arial"/>
          </w:rPr>
          <w:delText>D</w:delText>
        </w:r>
        <w:r w:rsidR="00161A86" w:rsidRPr="006E1DE8" w:rsidDel="005C48D2">
          <w:rPr>
            <w:rFonts w:ascii="Arial" w:hAnsi="Arial" w:cs="Arial"/>
          </w:rPr>
          <w:delText xml:space="preserve">evice </w:delText>
        </w:r>
        <w:r w:rsidR="00161A86" w:rsidDel="005C48D2">
          <w:rPr>
            <w:rFonts w:ascii="Arial" w:hAnsi="Arial" w:cs="Arial"/>
          </w:rPr>
          <w:delText>P</w:delText>
        </w:r>
        <w:r w:rsidR="00161A86" w:rsidRPr="006E1DE8" w:rsidDel="005C48D2">
          <w:rPr>
            <w:rFonts w:ascii="Arial" w:hAnsi="Arial" w:cs="Arial"/>
          </w:rPr>
          <w:delText xml:space="preserve">ermanent </w:delText>
        </w:r>
        <w:r w:rsidR="00161A86" w:rsidDel="005C48D2">
          <w:rPr>
            <w:rFonts w:ascii="Arial" w:hAnsi="Arial" w:cs="Arial"/>
          </w:rPr>
          <w:delText>Identifier</w:delText>
        </w:r>
        <w:r w:rsidR="006E1DE8" w:rsidDel="005C48D2">
          <w:rPr>
            <w:rFonts w:ascii="Arial" w:hAnsi="Arial" w:cs="Arial"/>
            <w:lang w:eastAsia="zh-CN"/>
          </w:rPr>
          <w:delText xml:space="preserve">, in order </w:delText>
        </w:r>
        <w:r w:rsidR="00161A86" w:rsidDel="005C48D2">
          <w:rPr>
            <w:rFonts w:ascii="Arial" w:hAnsi="Arial" w:cs="Arial"/>
            <w:lang w:eastAsia="zh-CN"/>
          </w:rPr>
          <w:delText xml:space="preserve">to facilitate </w:delText>
        </w:r>
        <w:r w:rsidR="006E1DE8" w:rsidDel="005C48D2">
          <w:rPr>
            <w:rFonts w:ascii="Arial" w:hAnsi="Arial" w:cs="Arial"/>
            <w:lang w:eastAsia="zh-CN"/>
          </w:rPr>
          <w:delText>efficient AIoT service operation</w:delText>
        </w:r>
        <w:r w:rsidR="00161A86" w:rsidDel="005C48D2">
          <w:rPr>
            <w:rFonts w:ascii="Arial" w:hAnsi="Arial" w:cs="Arial"/>
            <w:lang w:eastAsia="zh-CN"/>
          </w:rPr>
          <w:delText>s</w:delText>
        </w:r>
        <w:r w:rsidR="006E1DE8" w:rsidDel="005C48D2">
          <w:rPr>
            <w:rFonts w:ascii="Arial" w:hAnsi="Arial" w:cs="Arial"/>
            <w:lang w:eastAsia="zh-CN"/>
          </w:rPr>
          <w:delText xml:space="preserve"> e.g. inventory</w:delText>
        </w:r>
      </w:del>
      <w:r w:rsidR="006E1DE8">
        <w:rPr>
          <w:rFonts w:ascii="Arial" w:hAnsi="Arial" w:cs="Arial"/>
          <w:lang w:eastAsia="zh-CN"/>
        </w:rPr>
        <w:t>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" w:author="Huawei" w:date="2025-04-09T00:52:00Z" w:initials="HW User">
    <w:p w14:paraId="3112FE47" w14:textId="223E8221" w:rsidR="00312DB8" w:rsidRDefault="00312DB8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 xml:space="preserve">To align with </w:t>
      </w:r>
      <w:r w:rsidR="00755DC4">
        <w:rPr>
          <w:lang w:eastAsia="zh-CN"/>
        </w:rPr>
        <w:t>the agreement in 2503845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2FE4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0436A" w16cex:dateUtc="2025-04-08T1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2FE47" w16cid:durableId="2BA043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4E95" w14:textId="77777777" w:rsidR="00BA05EA" w:rsidRDefault="00BA05EA">
      <w:r>
        <w:separator/>
      </w:r>
    </w:p>
  </w:endnote>
  <w:endnote w:type="continuationSeparator" w:id="0">
    <w:p w14:paraId="179FFA58" w14:textId="77777777" w:rsidR="00BA05EA" w:rsidRDefault="00BA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18A6" w14:textId="77777777" w:rsidR="00BA05EA" w:rsidRDefault="00BA05EA">
      <w:r>
        <w:separator/>
      </w:r>
    </w:p>
  </w:footnote>
  <w:footnote w:type="continuationSeparator" w:id="0">
    <w:p w14:paraId="526FF9CF" w14:textId="77777777" w:rsidR="00BA05EA" w:rsidRDefault="00BA0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A05EA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05D9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12DB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2025-04-10T12:07:00Z</dcterms:created>
  <dcterms:modified xsi:type="dcterms:W3CDTF">2025-04-10T12:32:00Z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